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DdeLink__317_2192558669"/>
      <w:bookmarkEnd w:id="0"/>
      <w:r>
        <w:rPr/>
        <w:t>Église Évangélique de Cologny</w:t>
      </w:r>
      <w:r>
        <w:rPr>
          <w:b/>
          <w:sz w:val="28"/>
        </w:rPr>
        <w:br/>
        <w:t>Culte du 19.04.2020</w:t>
        <w:br/>
      </w:r>
      <w:r>
        <w:rPr/>
        <w:t>préparé par Virginie Moret</w:t>
      </w:r>
    </w:p>
    <w:p>
      <w:pPr>
        <w:pStyle w:val="Normal"/>
        <w:rPr>
          <w:b/>
          <w:b/>
          <w:sz w:val="28"/>
        </w:rPr>
      </w:pPr>
      <w:r>
        <w:rPr>
          <w:b/>
          <w:sz w:val="28"/>
        </w:rPr>
      </w:r>
    </w:p>
    <w:p>
      <w:pPr>
        <w:pStyle w:val="Normal"/>
        <w:rPr/>
      </w:pPr>
      <w:hyperlink r:id="rId2">
        <w:r>
          <w:rPr>
            <w:rStyle w:val="InternetLink"/>
            <w:sz w:val="24"/>
          </w:rPr>
          <w:t>Playliste youtube</w:t>
        </w:r>
      </w:hyperlink>
      <w:r>
        <w:rPr>
          <w:sz w:val="24"/>
        </w:rPr>
        <w:t xml:space="preserve"> </w:t>
      </w:r>
    </w:p>
    <w:p>
      <w:pPr>
        <w:pStyle w:val="Normal"/>
        <w:rPr>
          <w:sz w:val="24"/>
        </w:rPr>
      </w:pPr>
      <w:r>
        <w:rPr>
          <w:b/>
          <w:sz w:val="24"/>
        </w:rPr>
        <w:t>Petite explication :</w:t>
      </w:r>
      <w:r>
        <w:rPr>
          <w:sz w:val="24"/>
        </w:rPr>
        <w:t xml:space="preserve"> Dans ce culte nous allons lire divers textes et prières de chrétiens de différentes époques dans le but d’être encouragés et édifiés par leur foi et de prendre davantage conscience que nous sommes tributaires de tous ces témoins qui nous ont précédés. </w:t>
        <w:br/>
        <w:t xml:space="preserve">Comme l’auteur de l’épitre aux Hébreux le disait déjà, après avoir parlé des grands personnages l’Ancien Testament : </w:t>
      </w:r>
    </w:p>
    <w:p>
      <w:pPr>
        <w:pStyle w:val="Normal"/>
        <w:rPr>
          <w:sz w:val="24"/>
        </w:rPr>
      </w:pPr>
      <w:r>
        <w:rPr>
          <w:i/>
          <w:sz w:val="24"/>
          <w:vertAlign w:val="superscript"/>
        </w:rPr>
        <w:t>1</w:t>
      </w:r>
      <w:r>
        <w:rPr>
          <w:i/>
          <w:sz w:val="24"/>
        </w:rPr>
        <w:t xml:space="preserve"> Nous donc aussi, puisque nous sommes entourés d’une si grande nuée de témoins, rejetons tout fardeau et le péché qui nous enveloppe si facilement, et courons avec persévérance l’épreuve qui nous est proposée. </w:t>
      </w:r>
      <w:r>
        <w:rPr>
          <w:i/>
          <w:sz w:val="24"/>
          <w:vertAlign w:val="superscript"/>
        </w:rPr>
        <w:t>2</w:t>
      </w:r>
      <w:r>
        <w:rPr>
          <w:i/>
          <w:sz w:val="24"/>
        </w:rPr>
        <w:t xml:space="preserve">  Faisons-le en gardant les regards sur Jésus, qui fait naître la foi et la mène à la perfection.</w:t>
        <w:br/>
      </w:r>
      <w:r>
        <w:rPr>
          <w:sz w:val="24"/>
        </w:rPr>
        <w:t>Hébreux 12.1-2a (S21)</w:t>
      </w:r>
    </w:p>
    <w:p>
      <w:pPr>
        <w:pStyle w:val="Normal"/>
        <w:rPr/>
      </w:pPr>
      <w:hyperlink r:id="rId3">
        <w:r>
          <w:rPr>
            <w:rStyle w:val="InternetLink"/>
            <w:sz w:val="24"/>
          </w:rPr>
          <w:t>Musique introductive pour se préparer à vivre ce temps de culte </w:t>
        </w:r>
      </w:hyperlink>
    </w:p>
    <w:p>
      <w:pPr>
        <w:pStyle w:val="Normal"/>
        <w:rPr>
          <w:b/>
          <w:b/>
          <w:sz w:val="24"/>
        </w:rPr>
      </w:pPr>
      <w:r>
        <w:rPr>
          <w:b/>
          <w:sz w:val="24"/>
        </w:rPr>
        <w:t xml:space="preserve">Accueil : </w:t>
      </w:r>
    </w:p>
    <w:p>
      <w:pPr>
        <w:pStyle w:val="Normal"/>
        <w:shd w:val="clear" w:color="auto" w:fill="D9D9D9" w:themeFill="background1" w:themeFillShade="d9"/>
        <w:rPr>
          <w:sz w:val="24"/>
        </w:rPr>
      </w:pPr>
      <w:r>
        <w:rPr>
          <w:sz w:val="24"/>
        </w:rPr>
        <w:t xml:space="preserve">Débutons par une prière de Nikolaus von Zinzendorf (1700-1760) : </w:t>
      </w:r>
    </w:p>
    <w:p>
      <w:pPr>
        <w:pStyle w:val="Normal"/>
        <w:shd w:val="clear" w:color="auto" w:fill="D9D9D9" w:themeFill="background1" w:themeFillShade="d9"/>
        <w:rPr>
          <w:sz w:val="24"/>
        </w:rPr>
      </w:pPr>
      <w:r>
        <w:rPr>
          <w:sz w:val="24"/>
        </w:rPr>
        <w:t xml:space="preserve">Rassemble-nous Seigneur en ton peuple, en brebis de tes pâturages ! </w:t>
        <w:br/>
        <w:t xml:space="preserve">Sanctifie-moi, sanctifie mes frères et sœurs dans ta vérité, car ta Parole est la vérité. </w:t>
        <w:br/>
        <w:t xml:space="preserve">Répands parmi nous lumière et vie, connaissance et vertu, vérité et amour de Toi, pour que notre peuple soit ton peuple et que chacun d’entre nous soit un membre sain et vivant de ton corps. </w:t>
        <w:br/>
        <w:t xml:space="preserve">Multiplie chez nous le bien et détruis le mal. </w:t>
        <w:br/>
        <w:t>Donne à chacun selon ses besoins.</w:t>
        <w:br/>
        <w:t xml:space="preserve">Eloigne de nous tout ce qui ne sert pas à notre salut, et laisse-nous accepter dans la joie tout ce qui y contribue. </w:t>
        <w:br/>
        <w:t>Que ton assistance allège le fardeau de chacun.</w:t>
        <w:br/>
        <w:t>Fais que, moi-même et tous mes frères et sœurs, nous portions des fruits pour que ton nom soit sanctifié, ton règne vienne et ta volonté soit faite sur la terre comme au ciel.</w:t>
        <w:br/>
        <w:t>Amen.</w:t>
      </w:r>
    </w:p>
    <w:p>
      <w:pPr>
        <w:pStyle w:val="Normal"/>
        <w:rPr/>
      </w:pPr>
      <w:r>
        <w:rPr>
          <w:sz w:val="24"/>
        </w:rPr>
        <w:t xml:space="preserve">Chantons </w:t>
      </w:r>
      <w:hyperlink r:id="rId4">
        <w:r>
          <w:rPr>
            <w:rStyle w:val="InternetLink"/>
            <w:sz w:val="24"/>
          </w:rPr>
          <w:t>JEM 715 « Ton nom est grand »</w:t>
        </w:r>
      </w:hyperlink>
    </w:p>
    <w:p>
      <w:pPr>
        <w:pStyle w:val="Normal"/>
        <w:rPr>
          <w:b/>
          <w:b/>
          <w:sz w:val="24"/>
        </w:rPr>
      </w:pPr>
      <w:r>
        <w:rPr>
          <w:b/>
          <w:sz w:val="24"/>
        </w:rPr>
        <w:t>Repentance :</w:t>
      </w:r>
    </w:p>
    <w:p>
      <w:pPr>
        <w:pStyle w:val="Normal"/>
        <w:rPr>
          <w:sz w:val="24"/>
        </w:rPr>
      </w:pPr>
      <w:r>
        <w:rPr>
          <w:sz w:val="24"/>
        </w:rPr>
        <w:t xml:space="preserve">Nous venons de chanter que nous venons déposer tous ce qui nous retient d’approcher de Dieu. Dans sa première épitre Jean écrit : </w:t>
      </w:r>
    </w:p>
    <w:p>
      <w:pPr>
        <w:pStyle w:val="Normal"/>
        <w:rPr>
          <w:sz w:val="24"/>
        </w:rPr>
      </w:pPr>
      <w:r>
        <w:rPr>
          <w:i/>
          <w:sz w:val="24"/>
          <w:vertAlign w:val="superscript"/>
        </w:rPr>
        <w:t>5b</w:t>
      </w:r>
      <w:r>
        <w:rPr>
          <w:i/>
          <w:sz w:val="24"/>
        </w:rPr>
        <w:t xml:space="preserve"> Dieu est lumière et il n’y a pas de ténèbres en lui. </w:t>
      </w:r>
      <w:r>
        <w:rPr>
          <w:i/>
          <w:sz w:val="24"/>
          <w:vertAlign w:val="superscript"/>
        </w:rPr>
        <w:t>6</w:t>
      </w:r>
      <w:r>
        <w:rPr>
          <w:i/>
          <w:sz w:val="24"/>
        </w:rPr>
        <w:t xml:space="preserve"> Si nous disons que nous sommes en communion avec lui tout en marchant dans les ténèbres, nous mentons et nous ne mettons pas la vérité en pratique.</w:t>
        <w:br/>
      </w:r>
      <w:r>
        <w:rPr>
          <w:sz w:val="24"/>
        </w:rPr>
        <w:t>1 Jean 1.5b-6</w:t>
      </w:r>
    </w:p>
    <w:p>
      <w:pPr>
        <w:pStyle w:val="Normal"/>
        <w:rPr>
          <w:sz w:val="24"/>
        </w:rPr>
      </w:pPr>
      <w:r>
        <w:rPr>
          <w:sz w:val="24"/>
        </w:rPr>
        <w:t xml:space="preserve">Prenons un temps pour nous sonder et pour déposer à Dieu ce qu’il y a de ténébreux en nous. </w:t>
      </w:r>
    </w:p>
    <w:p>
      <w:pPr>
        <w:pStyle w:val="Normal"/>
        <w:shd w:val="clear" w:color="auto" w:fill="D9D9D9" w:themeFill="background1" w:themeFillShade="d9"/>
        <w:rPr>
          <w:sz w:val="24"/>
        </w:rPr>
      </w:pPr>
      <w:r>
        <w:rPr>
          <w:sz w:val="24"/>
        </w:rPr>
        <w:t>Pour terminer ce temps, nous pouvons nous associer à cette prière de Clément de Rome (fin 1</w:t>
      </w:r>
      <w:r>
        <w:rPr>
          <w:sz w:val="24"/>
          <w:vertAlign w:val="superscript"/>
        </w:rPr>
        <w:t>er</w:t>
      </w:r>
      <w:r>
        <w:rPr>
          <w:sz w:val="24"/>
        </w:rPr>
        <w:t xml:space="preserve"> siècle) : </w:t>
      </w:r>
    </w:p>
    <w:p>
      <w:pPr>
        <w:pStyle w:val="Normal"/>
        <w:shd w:val="clear" w:color="auto" w:fill="D9D9D9" w:themeFill="background1" w:themeFillShade="d9"/>
        <w:rPr>
          <w:sz w:val="24"/>
        </w:rPr>
      </w:pPr>
      <w:r>
        <w:rPr>
          <w:sz w:val="24"/>
        </w:rPr>
        <w:t>Toi, Seigneur, tu as créé la terre, Toi qui demeures fidèle d’âge en âge, juste dans tes jugements, admirable dans ta force et ta majesté, sage quand tu crées, et quand tu affermis ton ouvrage. Généreux dans les choses visibles, loyal envers ceux qui se confie en toi, enclin à la pitié et à la clémence.</w:t>
        <w:br/>
        <w:t>Remets-nous nos fautes et nos injustices, pardonne nos erreurs et nos négligences. Ne dénombre pas toutes les fautes de tes serviteurs et de tes servantes, mais purifie-nous par ta vérité toute pure, dirige nos pas, fais-nous marcher dans la sainteté du cœur.</w:t>
        <w:br/>
        <w:t>Aide-nous à accomplir ce qui est beau et bon devant ta face et devant le monde.</w:t>
        <w:br/>
        <w:t>Oui, Seigneur fais luire sur nous ton visage, pour qu’en paix nous savourions le bonheur, et pour nous protéger par ta main robuste, et nous délivrer de tout péché par ton bras souverain.</w:t>
        <w:br/>
        <w:t xml:space="preserve">Donne-nous la concorde et la paix, à nous et à tous les habitants de la terre. </w:t>
        <w:br/>
        <w:t>Rends-nous dociles à ton nom tout-puissant et très saint.</w:t>
      </w:r>
    </w:p>
    <w:p>
      <w:pPr>
        <w:pStyle w:val="Normal"/>
        <w:rPr>
          <w:b/>
          <w:b/>
          <w:sz w:val="24"/>
        </w:rPr>
      </w:pPr>
      <w:r>
        <w:rPr>
          <w:b/>
          <w:sz w:val="24"/>
        </w:rPr>
        <w:t xml:space="preserve">Annonce du pardon et louange : </w:t>
      </w:r>
    </w:p>
    <w:p>
      <w:pPr>
        <w:pStyle w:val="Normal"/>
        <w:rPr>
          <w:sz w:val="24"/>
        </w:rPr>
      </w:pPr>
      <w:r>
        <w:rPr>
          <w:sz w:val="24"/>
        </w:rPr>
        <w:t xml:space="preserve">Jean poursuit en écrivant : </w:t>
      </w:r>
    </w:p>
    <w:p>
      <w:pPr>
        <w:pStyle w:val="Normal"/>
        <w:rPr>
          <w:sz w:val="24"/>
        </w:rPr>
      </w:pPr>
      <w:r>
        <w:rPr>
          <w:i/>
          <w:sz w:val="24"/>
          <w:vertAlign w:val="superscript"/>
        </w:rPr>
        <w:t>7</w:t>
      </w:r>
      <w:r>
        <w:rPr>
          <w:i/>
          <w:sz w:val="24"/>
        </w:rPr>
        <w:t xml:space="preserve"> Mais si nous marchons dans la lumière, tout comme Dieu lui-même est dans la lumière, nous sommes en communion les uns avec les autres et le sang de Jésus|-Christ| son Fils nous purifie de tout péché.</w:t>
      </w:r>
      <w:r>
        <w:rPr>
          <w:i/>
          <w:sz w:val="24"/>
          <w:vertAlign w:val="superscript"/>
        </w:rPr>
        <w:t>8</w:t>
      </w:r>
      <w:r>
        <w:rPr>
          <w:i/>
          <w:sz w:val="24"/>
        </w:rPr>
        <w:t xml:space="preserve"> Si nous disons que nous n’avons pas de péché, nous nous trompons nous-mêmes et la vérité n’est pas en nous.</w:t>
      </w:r>
      <w:r>
        <w:rPr>
          <w:i/>
          <w:sz w:val="24"/>
          <w:vertAlign w:val="superscript"/>
        </w:rPr>
        <w:t>9</w:t>
      </w:r>
      <w:r>
        <w:rPr>
          <w:i/>
          <w:sz w:val="24"/>
        </w:rPr>
        <w:t xml:space="preserve"> Si nous reconnaissons nos péchés, il est fidèle et juste pour nous les pardonner et pour nous purifier de tout mal.</w:t>
        <w:br/>
      </w:r>
      <w:r>
        <w:rPr>
          <w:sz w:val="24"/>
        </w:rPr>
        <w:t>1 Jean 1.7-9</w:t>
      </w:r>
    </w:p>
    <w:p>
      <w:pPr>
        <w:pStyle w:val="Normal"/>
        <w:rPr/>
      </w:pPr>
      <w:r>
        <w:rPr>
          <w:sz w:val="24"/>
        </w:rPr>
        <w:t xml:space="preserve">Dieu pardonne à tous ceux qui reconnaissent leurs fautes. Assurés du pardon de Dieu nous pouvons chanter avec reconnaissance </w:t>
      </w:r>
      <w:hyperlink r:id="rId5">
        <w:r>
          <w:rPr>
            <w:rStyle w:val="InternetLink"/>
            <w:sz w:val="24"/>
          </w:rPr>
          <w:t>JEM 1014 « Sola Gratia »</w:t>
        </w:r>
      </w:hyperlink>
    </w:p>
    <w:p>
      <w:pPr>
        <w:pStyle w:val="Normal"/>
        <w:rPr>
          <w:sz w:val="24"/>
        </w:rPr>
      </w:pPr>
      <w:r>
        <w:rPr>
          <w:sz w:val="24"/>
        </w:rPr>
      </w:r>
      <w:r>
        <w:br w:type="page"/>
      </w:r>
    </w:p>
    <w:p>
      <w:pPr>
        <w:pStyle w:val="Normal"/>
        <w:shd w:val="clear" w:color="auto" w:fill="D9D9D9" w:themeFill="background1" w:themeFillShade="d9"/>
        <w:rPr>
          <w:sz w:val="24"/>
        </w:rPr>
      </w:pPr>
      <w:r>
        <w:rPr>
          <w:sz w:val="24"/>
        </w:rPr>
        <w:t>Dans le Catéchisme de Heidelberg (1563) nous trouvons le texte suivant :</w:t>
      </w:r>
    </w:p>
    <w:p>
      <w:pPr>
        <w:pStyle w:val="Normal"/>
        <w:shd w:val="clear" w:color="auto" w:fill="D9D9D9" w:themeFill="background1" w:themeFillShade="d9"/>
        <w:rPr>
          <w:sz w:val="24"/>
        </w:rPr>
      </w:pPr>
      <w:r>
        <w:rPr>
          <w:b/>
          <w:sz w:val="24"/>
          <w:shd w:fill="D9D9D9" w:val="clear"/>
        </w:rPr>
        <w:t>Quelle est ton unique assurance dans la vie comme dans la mort ?</w:t>
      </w:r>
      <w:r>
        <w:rPr>
          <w:sz w:val="24"/>
          <w:shd w:fill="D9D9D9" w:val="clear"/>
        </w:rPr>
        <w:br/>
        <w:t xml:space="preserve">C’est que, dans la vie comme dans la mort, j’appartiens, corps et âme, non pas à moi-même, mais à Jésus-Christ, mon fidèle Sauveur : par son sang précieux, il a totalement payé pour tous mes péchés et m’a délivré de toute puissance du diable : il me garde si bien qu’il ne peut tomber un seul cheveu de ma tête sans la volonté de mon Père qui est dans les cieux, et que toutes choses doivent concourir à mon salut. C’est pourquoi, par son Saint-Esprit, il m’assure la vie éternelle et me rend prêt et disposé à vivre désormais pour lui, de tout mon cœur. </w:t>
      </w:r>
    </w:p>
    <w:p>
      <w:pPr>
        <w:pStyle w:val="Normal"/>
        <w:rPr>
          <w:sz w:val="24"/>
        </w:rPr>
      </w:pPr>
      <w:r>
        <w:rPr>
          <w:sz w:val="24"/>
        </w:rPr>
        <w:t>Prenons maintenant un temps pour louer Dieu pour son salut et son amour et pour placer en lui notre confiance et nous consacrer à lui :</w:t>
      </w:r>
    </w:p>
    <w:p>
      <w:pPr>
        <w:pStyle w:val="Normal"/>
        <w:rPr/>
      </w:pPr>
      <w:hyperlink r:id="rId6">
        <w:r>
          <w:rPr>
            <w:rStyle w:val="InternetLink"/>
            <w:sz w:val="24"/>
          </w:rPr>
          <w:t>JEM 1004 « En Jésus seul »</w:t>
        </w:r>
      </w:hyperlink>
      <w:r>
        <w:rPr>
          <w:sz w:val="24"/>
        </w:rPr>
        <w:br/>
      </w:r>
      <w:hyperlink r:id="rId7">
        <w:r>
          <w:rPr>
            <w:rStyle w:val="InternetLink"/>
            <w:sz w:val="24"/>
          </w:rPr>
          <w:t>JEM 263 « Je me confie en toi »</w:t>
        </w:r>
      </w:hyperlink>
      <w:r>
        <w:rPr>
          <w:sz w:val="24"/>
        </w:rPr>
        <w:br/>
      </w:r>
      <w:hyperlink r:id="rId8">
        <w:r>
          <w:rPr>
            <w:rStyle w:val="InternetLink"/>
            <w:sz w:val="24"/>
          </w:rPr>
          <w:t>JEM 83 « Entre tes mains j’abandonne »</w:t>
        </w:r>
      </w:hyperlink>
    </w:p>
    <w:p>
      <w:pPr>
        <w:pStyle w:val="Normal"/>
        <w:shd w:val="clear" w:color="auto" w:fill="D9D9D9" w:themeFill="background1" w:themeFillShade="d9"/>
        <w:rPr>
          <w:b/>
          <w:b/>
          <w:sz w:val="24"/>
        </w:rPr>
      </w:pPr>
      <w:r>
        <w:rPr>
          <w:b/>
          <w:sz w:val="24"/>
        </w:rPr>
        <w:t>Témoignage d’Ambroise, évêque de Milan (340-397) :</w:t>
      </w:r>
    </w:p>
    <w:p>
      <w:pPr>
        <w:pStyle w:val="Normal"/>
        <w:shd w:val="clear" w:color="auto" w:fill="D9D9D9" w:themeFill="background1" w:themeFillShade="d9"/>
        <w:rPr>
          <w:sz w:val="24"/>
        </w:rPr>
      </w:pPr>
      <w:r>
        <w:rPr>
          <w:sz w:val="24"/>
        </w:rPr>
        <w:t xml:space="preserve">En Jésus, j’ai trouvé un Ami. Lorsque je vivais loin de lui, il s’est approché de moi, m’a parlé, et a gagné mon cœur. </w:t>
        <w:br/>
        <w:t xml:space="preserve">En lui, j’ai trouvé un Sauver pour le temps et l’éternité. Après m’avoir montré mon cœur corrompu, il m’a révélé son grand amour et a effacé mes péchés au prix de son sang précieux. </w:t>
        <w:br/>
        <w:t xml:space="preserve">En Jésus, j’ai trouvé un Guide fidèle, qui, dans les moments de faiblesse, a empêché mon pied de glisser, et m’a préservé des chutes. </w:t>
        <w:br/>
        <w:t>En Jésus, j’ai trouvé un Défenseur. Car lorsque Satan m’a attaqué, il s’est toujours placé devant moi, et a repoussé l’ennemi qui cherchait à me terrasser.</w:t>
        <w:br/>
        <w:t>Oui, en Jésus, j’ai tout trouvé.</w:t>
        <w:br/>
        <w:t xml:space="preserve">Ce que le monde n’a jamais pu me donner, et après quoi mon cœur a longtemps aspiré, je l’ai trouvé en lui. C’est pourquoi je suis pressé de dire à tous ceux qui soupirent après la paix, la joie et le repos : </w:t>
        <w:br/>
        <w:t>Venez à Jésus ! En lui sont cachés des trésors dont il a fait part à tous ceux qui croient en lui et qui désirent le suivre et le servir. Il est encore le même aujourd’hui, et offre librement la vie éternelle, la paix et le bonheur pour toujours.</w:t>
      </w:r>
    </w:p>
    <w:p>
      <w:pPr>
        <w:pStyle w:val="Normal"/>
        <w:rPr>
          <w:sz w:val="24"/>
        </w:rPr>
      </w:pPr>
      <w:r>
        <w:rPr>
          <w:sz w:val="24"/>
        </w:rPr>
        <w:t xml:space="preserve">[en option] Temps de prière et de chant libre </w:t>
      </w:r>
    </w:p>
    <w:p>
      <w:pPr>
        <w:pStyle w:val="Normal"/>
        <w:rPr>
          <w:b/>
          <w:b/>
          <w:sz w:val="24"/>
        </w:rPr>
      </w:pPr>
      <w:r>
        <w:rPr>
          <w:b/>
          <w:sz w:val="24"/>
        </w:rPr>
      </w:r>
      <w:r>
        <w:br w:type="page"/>
      </w:r>
    </w:p>
    <w:p>
      <w:pPr>
        <w:pStyle w:val="Normal"/>
        <w:rPr>
          <w:b/>
          <w:b/>
          <w:sz w:val="24"/>
        </w:rPr>
      </w:pPr>
      <w:r>
        <w:rPr>
          <w:b/>
          <w:sz w:val="24"/>
        </w:rPr>
        <w:t xml:space="preserve">Prédication : </w:t>
      </w:r>
      <w:r>
        <w:rPr>
          <w:b/>
          <w:bCs/>
          <w:sz w:val="24"/>
        </w:rPr>
        <w:t>Vivre la foi dans nos foyers</w:t>
      </w:r>
    </w:p>
    <w:p>
      <w:pPr>
        <w:pStyle w:val="Normal"/>
        <w:rPr/>
      </w:pPr>
      <w:hyperlink r:id="rId9">
        <w:r>
          <w:rPr>
            <w:rStyle w:val="InternetLink"/>
            <w:sz w:val="24"/>
          </w:rPr>
          <w:t>Prédication par Jean-René Moret</w:t>
        </w:r>
      </w:hyperlink>
      <w:r>
        <w:rPr>
          <w:sz w:val="24"/>
        </w:rPr>
        <w:t xml:space="preserve"> : </w:t>
      </w:r>
    </w:p>
    <w:p>
      <w:pPr>
        <w:pStyle w:val="Normal"/>
        <w:rPr>
          <w:b/>
          <w:b/>
          <w:bCs/>
          <w:sz w:val="24"/>
        </w:rPr>
      </w:pPr>
      <w:r>
        <w:rPr>
          <w:sz w:val="24"/>
        </w:rPr>
        <w:t xml:space="preserve">Textes bibliques de la prédication : </w:t>
      </w:r>
    </w:p>
    <w:p>
      <w:pPr>
        <w:pStyle w:val="Normal"/>
        <w:rPr>
          <w:i/>
          <w:i/>
          <w:sz w:val="24"/>
        </w:rPr>
      </w:pPr>
      <w:r>
        <w:rPr>
          <w:i/>
          <w:sz w:val="24"/>
          <w:vertAlign w:val="superscript"/>
        </w:rPr>
        <w:t>1 </w:t>
      </w:r>
      <w:r>
        <w:rPr>
          <w:i/>
          <w:sz w:val="24"/>
        </w:rPr>
        <w:t xml:space="preserve">»Voici les commandements, les prescriptions et les règles que l'Eternel, votre Dieu, a ordonné de vous enseigner afin que vous les mettiez en pratique dans le pays dont vous allez prendre possession, </w:t>
      </w:r>
      <w:bookmarkStart w:id="1" w:name="fr-SG21-5089"/>
      <w:bookmarkEnd w:id="1"/>
      <w:r>
        <w:rPr>
          <w:i/>
          <w:sz w:val="24"/>
          <w:vertAlign w:val="superscript"/>
        </w:rPr>
        <w:t>2 </w:t>
      </w:r>
      <w:r>
        <w:rPr>
          <w:i/>
          <w:sz w:val="24"/>
        </w:rPr>
        <w:t xml:space="preserve">afin que tu craignes l'Eternel, ton Dieu, en respectant tous les jours de ta vie, toi, ainsi que ton fils et ton petit-fils, toutes ses prescriptions et tous ses commandements que je te donne, et afin que tu vives longtemps. </w:t>
      </w:r>
      <w:bookmarkStart w:id="2" w:name="fr-SG21-5090"/>
      <w:bookmarkEnd w:id="2"/>
      <w:r>
        <w:rPr>
          <w:i/>
          <w:sz w:val="24"/>
          <w:vertAlign w:val="superscript"/>
        </w:rPr>
        <w:t>3 </w:t>
      </w:r>
      <w:r>
        <w:rPr>
          <w:i/>
          <w:sz w:val="24"/>
        </w:rPr>
        <w:t>Tu les écouteras donc, Israël, et tu veilleras à les mettre en pratique afin d’être heureux et de devenir très nombreux, comme te l'a dit l'Eternel, le Dieu de tes ancêtres, en te promettant un pays où coulent le lait et le miel.</w:t>
      </w:r>
      <w:bookmarkStart w:id="3" w:name="fr-SG21-5091"/>
      <w:bookmarkEnd w:id="3"/>
      <w:r>
        <w:rPr>
          <w:i/>
          <w:sz w:val="24"/>
        </w:rPr>
        <w:br/>
      </w:r>
      <w:r>
        <w:rPr>
          <w:i/>
          <w:sz w:val="24"/>
          <w:vertAlign w:val="superscript"/>
        </w:rPr>
        <w:t>4 </w:t>
      </w:r>
      <w:r>
        <w:rPr>
          <w:i/>
          <w:sz w:val="24"/>
        </w:rPr>
        <w:t>»Ecoute, Israël! L'Eternel, notre Dieu, est le seul Eternel.</w:t>
      </w:r>
      <w:bookmarkStart w:id="4" w:name="fr-SG21-5092"/>
      <w:bookmarkEnd w:id="4"/>
      <w:r>
        <w:rPr>
          <w:i/>
          <w:sz w:val="24"/>
        </w:rPr>
        <w:br/>
      </w:r>
      <w:r>
        <w:rPr>
          <w:i/>
          <w:sz w:val="24"/>
          <w:vertAlign w:val="superscript"/>
        </w:rPr>
        <w:t>5 </w:t>
      </w:r>
      <w:r>
        <w:rPr>
          <w:i/>
          <w:sz w:val="24"/>
        </w:rPr>
        <w:t xml:space="preserve">»Tu aimeras l'Eternel, ton Dieu, de tout ton cœur, de toute ton âme et de toute ta force. </w:t>
      </w:r>
      <w:bookmarkStart w:id="5" w:name="fr-SG21-5093"/>
      <w:bookmarkEnd w:id="5"/>
      <w:r>
        <w:rPr>
          <w:i/>
          <w:sz w:val="24"/>
          <w:vertAlign w:val="superscript"/>
        </w:rPr>
        <w:t>6 </w:t>
      </w:r>
      <w:r>
        <w:rPr>
          <w:i/>
          <w:sz w:val="24"/>
        </w:rPr>
        <w:t xml:space="preserve">Les commandements que je te donne aujourd'hui seront dans ton cœur. </w:t>
      </w:r>
      <w:bookmarkStart w:id="6" w:name="fr-SG21-5094"/>
      <w:bookmarkEnd w:id="6"/>
      <w:r>
        <w:rPr>
          <w:i/>
          <w:sz w:val="24"/>
          <w:vertAlign w:val="superscript"/>
        </w:rPr>
        <w:t>7 </w:t>
      </w:r>
      <w:r>
        <w:rPr>
          <w:i/>
          <w:sz w:val="24"/>
        </w:rPr>
        <w:t xml:space="preserve">Tu les répéteras à tes enfants; tu en parleras quand tu seras chez toi, quand tu seras en voyage, quand tu te coucheras et quand tu te lèveras. </w:t>
      </w:r>
      <w:bookmarkStart w:id="7" w:name="fr-SG21-5095"/>
      <w:bookmarkEnd w:id="7"/>
      <w:r>
        <w:rPr>
          <w:i/>
          <w:sz w:val="24"/>
          <w:vertAlign w:val="superscript"/>
        </w:rPr>
        <w:t>8 </w:t>
      </w:r>
      <w:r>
        <w:rPr>
          <w:i/>
          <w:sz w:val="24"/>
        </w:rPr>
        <w:t xml:space="preserve">Tu les attacheras à tes mains comme un signe et ils seront comme une marque entre tes yeux. </w:t>
      </w:r>
      <w:bookmarkStart w:id="8" w:name="fr-SG21-5096"/>
      <w:bookmarkEnd w:id="8"/>
      <w:r>
        <w:rPr>
          <w:i/>
          <w:sz w:val="24"/>
          <w:vertAlign w:val="superscript"/>
        </w:rPr>
        <w:t>9 </w:t>
      </w:r>
      <w:r>
        <w:rPr>
          <w:i/>
          <w:sz w:val="24"/>
        </w:rPr>
        <w:t>Tu les écriras sur les montants de la porte de ta maison et sur les portes de tes villes. [...]</w:t>
      </w:r>
    </w:p>
    <w:p>
      <w:pPr>
        <w:pStyle w:val="Normal"/>
        <w:rPr>
          <w:i/>
          <w:i/>
          <w:sz w:val="24"/>
        </w:rPr>
      </w:pPr>
      <w:bookmarkStart w:id="9" w:name="fr-SG21-5107"/>
      <w:bookmarkEnd w:id="9"/>
      <w:r>
        <w:rPr>
          <w:i/>
          <w:sz w:val="24"/>
          <w:vertAlign w:val="superscript"/>
        </w:rPr>
        <w:t>20 </w:t>
      </w:r>
      <w:r>
        <w:rPr>
          <w:i/>
          <w:sz w:val="24"/>
        </w:rPr>
        <w:t xml:space="preserve">Lorsque ton fils te demandera un jour: ‘Que signifient les instructions, les prescriptions et les règles que l'Eternel, notre Dieu, vous a données?’ </w:t>
      </w:r>
      <w:bookmarkStart w:id="10" w:name="fr-SG21-5108"/>
      <w:bookmarkEnd w:id="10"/>
      <w:r>
        <w:rPr>
          <w:i/>
          <w:sz w:val="24"/>
          <w:vertAlign w:val="superscript"/>
        </w:rPr>
        <w:t>21 </w:t>
      </w:r>
      <w:r>
        <w:rPr>
          <w:i/>
          <w:sz w:val="24"/>
        </w:rPr>
        <w:t xml:space="preserve">tu lui diras: ‘Nous étions esclaves du pharaon en Egypte et l'Eternel nous a fait sortir de l'Egypte par sa main puissante. </w:t>
      </w:r>
      <w:bookmarkStart w:id="11" w:name="fr-SG21-5109"/>
      <w:bookmarkEnd w:id="11"/>
      <w:r>
        <w:rPr>
          <w:i/>
          <w:sz w:val="24"/>
          <w:vertAlign w:val="superscript"/>
        </w:rPr>
        <w:t>22 </w:t>
      </w:r>
      <w:r>
        <w:rPr>
          <w:i/>
          <w:sz w:val="24"/>
        </w:rPr>
        <w:t xml:space="preserve">L'Eternel a accompli sous nos yeux de grands miracles et prodiges, porteurs de malheur pour l'Egypte, pour le pharaon et pour toute sa maison. </w:t>
      </w:r>
      <w:bookmarkStart w:id="12" w:name="fr-SG21-5110"/>
      <w:bookmarkEnd w:id="12"/>
      <w:r>
        <w:rPr>
          <w:i/>
          <w:sz w:val="24"/>
          <w:vertAlign w:val="superscript"/>
        </w:rPr>
        <w:t>23 </w:t>
      </w:r>
      <w:r>
        <w:rPr>
          <w:i/>
          <w:sz w:val="24"/>
        </w:rPr>
        <w:t xml:space="preserve">Il nous a fait sortir de là pour nous amener dans le pays qu'il avait juré à nos ancêtres de nous donner. </w:t>
      </w:r>
      <w:bookmarkStart w:id="13" w:name="fr-SG21-5111"/>
      <w:bookmarkEnd w:id="13"/>
      <w:r>
        <w:rPr>
          <w:i/>
          <w:sz w:val="24"/>
          <w:vertAlign w:val="superscript"/>
        </w:rPr>
        <w:t>24 </w:t>
      </w:r>
      <w:r>
        <w:rPr>
          <w:i/>
          <w:sz w:val="24"/>
        </w:rPr>
        <w:t xml:space="preserve">L'Eternel nous a ordonné de mettre toutes ces prescriptions en pratique et de craindre l'Eternel, notre Dieu, afin que nous soyons toujours heureux et qu'il nous conserve la vie, comme il le fait aujourd'hui. </w:t>
      </w:r>
      <w:bookmarkStart w:id="14" w:name="fr-SG21-5112"/>
      <w:bookmarkEnd w:id="14"/>
      <w:r>
        <w:rPr>
          <w:i/>
          <w:sz w:val="24"/>
          <w:vertAlign w:val="superscript"/>
        </w:rPr>
        <w:t>25 </w:t>
      </w:r>
      <w:r>
        <w:rPr>
          <w:i/>
          <w:sz w:val="24"/>
        </w:rPr>
        <w:t>Nous aurons droit à la justice lorsque nous veillerons à mettre en pratique tous ces commandements devant l'Eternel, notre Dieu, comme il nous l'a ordonné.’</w:t>
      </w:r>
    </w:p>
    <w:p>
      <w:pPr>
        <w:pStyle w:val="Normal"/>
        <w:rPr>
          <w:sz w:val="24"/>
        </w:rPr>
      </w:pPr>
      <w:r>
        <w:rPr>
          <w:sz w:val="24"/>
        </w:rPr>
        <w:t>Deutéronome 6.1-9,20-25</w:t>
      </w:r>
    </w:p>
    <w:p>
      <w:pPr>
        <w:pStyle w:val="Normal"/>
        <w:rPr>
          <w:i/>
          <w:i/>
          <w:sz w:val="24"/>
        </w:rPr>
      </w:pPr>
      <w:r>
        <w:rPr>
          <w:i/>
          <w:sz w:val="24"/>
          <w:vertAlign w:val="superscript"/>
        </w:rPr>
        <w:t>5</w:t>
      </w:r>
      <w:r>
        <w:rPr>
          <w:i/>
          <w:sz w:val="24"/>
        </w:rPr>
        <w:t xml:space="preserve">Ils accomplissent toutes leurs œuvres pour qu'on les remarque. Ainsi, ils ont sur le front et au bras des étuis particulièrement visibles ; les franges de leurs manteaux sont exceptionnellement larges. </w:t>
        <w:br/>
      </w:r>
      <w:r>
        <w:rPr>
          <w:i/>
          <w:sz w:val="24"/>
          <w:vertAlign w:val="superscript"/>
        </w:rPr>
        <w:t>6</w:t>
      </w:r>
      <w:r>
        <w:rPr>
          <w:i/>
          <w:sz w:val="24"/>
        </w:rPr>
        <w:t xml:space="preserve">Ils aiment les places d'honneur dans les grands repas et les sièges les plus en vue dans les synagogues ; </w:t>
      </w:r>
      <w:r>
        <w:rPr>
          <w:i/>
          <w:sz w:val="24"/>
          <w:vertAlign w:val="superscript"/>
        </w:rPr>
        <w:t>7</w:t>
      </w:r>
      <w:r>
        <w:rPr>
          <w:i/>
          <w:sz w:val="24"/>
        </w:rPr>
        <w:t>ils aiment être salués sur les places publiques et être appelés “rabbi” par les gens.</w:t>
      </w:r>
    </w:p>
    <w:p>
      <w:pPr>
        <w:pStyle w:val="Normal"/>
        <w:rPr>
          <w:sz w:val="24"/>
        </w:rPr>
      </w:pPr>
      <w:r>
        <w:rPr>
          <w:sz w:val="24"/>
        </w:rPr>
        <w:t>Matthieu 23.5-7</w:t>
      </w:r>
    </w:p>
    <w:p>
      <w:pPr>
        <w:pStyle w:val="Normal"/>
        <w:rPr>
          <w:i/>
          <w:i/>
          <w:sz w:val="24"/>
        </w:rPr>
      </w:pPr>
      <w:r>
        <w:rPr>
          <w:i/>
          <w:sz w:val="24"/>
          <w:vertAlign w:val="superscript"/>
        </w:rPr>
        <w:t>5 </w:t>
      </w:r>
      <w:r>
        <w:rPr>
          <w:i/>
          <w:sz w:val="24"/>
        </w:rPr>
        <w:t xml:space="preserve">»Lorsque tu pries, ne sois pas comme les hypocrites : ils aiment prier debout dans les synagogues et aux coins des rues pour être vus des hommes. Je vous le dis en vérité, ils ont leur récompense. </w:t>
      </w:r>
      <w:bookmarkStart w:id="15" w:name="fr-SG21-23356"/>
      <w:bookmarkEnd w:id="15"/>
      <w:r>
        <w:rPr>
          <w:i/>
          <w:sz w:val="24"/>
          <w:vertAlign w:val="superscript"/>
        </w:rPr>
        <w:t>6 </w:t>
      </w:r>
      <w:r>
        <w:rPr>
          <w:i/>
          <w:sz w:val="24"/>
        </w:rPr>
        <w:t>Mais toi, quand tu pries, entre dans ta chambre, ferme ta porte et prie ton Père qui est là dans le lieu secret ; et ton Père, qui voit dans le secret, te le rendra.</w:t>
      </w:r>
    </w:p>
    <w:p>
      <w:pPr>
        <w:pStyle w:val="Normal"/>
        <w:rPr>
          <w:sz w:val="24"/>
        </w:rPr>
      </w:pPr>
      <w:r>
        <w:rPr>
          <w:sz w:val="24"/>
        </w:rPr>
        <w:t>Matthieu 6.5-6</w:t>
      </w:r>
    </w:p>
    <w:p>
      <w:pPr>
        <w:pStyle w:val="Normal"/>
        <w:rPr/>
      </w:pPr>
      <w:hyperlink r:id="rId10">
        <w:r>
          <w:rPr>
            <w:rStyle w:val="InternetLink"/>
            <w:sz w:val="24"/>
          </w:rPr>
          <w:t>Morceau musical pour méditer après la prédication</w:t>
        </w:r>
      </w:hyperlink>
      <w:r>
        <w:rPr>
          <w:sz w:val="24"/>
        </w:rPr>
        <w:t> </w:t>
      </w:r>
    </w:p>
    <w:p>
      <w:pPr>
        <w:pStyle w:val="Normal"/>
        <w:rPr>
          <w:b/>
          <w:b/>
          <w:sz w:val="24"/>
        </w:rPr>
      </w:pPr>
      <w:r>
        <w:rPr>
          <w:b/>
          <w:sz w:val="24"/>
        </w:rPr>
        <w:t xml:space="preserve">Prière d’intercession : </w:t>
      </w:r>
    </w:p>
    <w:p>
      <w:pPr>
        <w:pStyle w:val="Normal"/>
        <w:rPr/>
      </w:pPr>
      <w:r>
        <w:rPr>
          <w:sz w:val="24"/>
        </w:rPr>
        <w:t xml:space="preserve">Pour commencer, chantons cette prière attribuée à St. François d’Assise (1182-1226) : </w:t>
        <w:br/>
      </w:r>
      <w:hyperlink r:id="rId11">
        <w:r>
          <w:rPr>
            <w:rStyle w:val="InternetLink"/>
            <w:sz w:val="24"/>
          </w:rPr>
          <w:t>JEM 199 « Prière »</w:t>
        </w:r>
      </w:hyperlink>
    </w:p>
    <w:p>
      <w:pPr>
        <w:pStyle w:val="Normal"/>
        <w:rPr>
          <w:sz w:val="24"/>
        </w:rPr>
      </w:pPr>
      <w:r>
        <w:rPr>
          <w:sz w:val="24"/>
        </w:rPr>
        <w:t xml:space="preserve">Sujets de prière : </w:t>
      </w:r>
    </w:p>
    <w:p>
      <w:pPr>
        <w:pStyle w:val="Normal"/>
        <w:rPr>
          <w:sz w:val="24"/>
        </w:rPr>
      </w:pPr>
      <w:r>
        <w:rPr>
          <w:sz w:val="24"/>
        </w:rPr>
        <w:t>- Germaine Torche est bloquée en Côte d'Ivoire, où elle est arrivée juste avant la suppression des vols. On lui adit de se renseigner à partir du 15 mai pour savoir si et quand il y aurait un vol de retour. Prions qu'elle puisse bientôt rentrer en Suisse, et que son temps en Còte d'Ivoire se passe bien.</w:t>
      </w:r>
    </w:p>
    <w:p>
      <w:pPr>
        <w:pStyle w:val="Normal"/>
        <w:rPr>
          <w:sz w:val="24"/>
        </w:rPr>
      </w:pPr>
      <w:r>
        <w:rPr>
          <w:sz w:val="24"/>
        </w:rPr>
        <w:t>- Jean-Pierre et Elizawietta Félix sont atteint du cronavirus depuis 3 et 2 semaines respectivement. Ils ont chacun du prendre des antibiotiques pour des complications, mais les traitements semblent efficaces; ils sont toujours chez eux, mais assez épuisés par la maladie. Prions pour leur rétablissement, qu'ils soient gardés de toute complication supplémentaire. Rendons grâce à Dieu de ce qu'Olivier n'a pas été contaminé, et prions que cela reste de même.</w:t>
      </w:r>
    </w:p>
    <w:p>
      <w:pPr>
        <w:pStyle w:val="Normal"/>
        <w:rPr>
          <w:sz w:val="24"/>
        </w:rPr>
      </w:pPr>
      <w:r>
        <w:rPr>
          <w:sz w:val="24"/>
        </w:rPr>
        <w:t>-</w:t>
      </w:r>
      <w:r>
        <w:rPr/>
        <w:t xml:space="preserve"> </w:t>
      </w:r>
      <w:r>
        <w:rPr>
          <w:sz w:val="24"/>
        </w:rPr>
        <w:t>Prions pour Pierre-Alain Cambi, qui est en recherche d'opportunité professionnelle. Que Dieu le conduise et pourvoie à ses besoins.</w:t>
      </w:r>
    </w:p>
    <w:p>
      <w:pPr>
        <w:pStyle w:val="Normal"/>
        <w:rPr>
          <w:sz w:val="24"/>
        </w:rPr>
      </w:pPr>
      <w:r>
        <w:rPr>
          <w:sz w:val="24"/>
        </w:rPr>
      </w:r>
    </w:p>
    <w:p>
      <w:pPr>
        <w:pStyle w:val="Normal"/>
        <w:rPr>
          <w:b/>
          <w:b/>
          <w:sz w:val="24"/>
        </w:rPr>
      </w:pPr>
      <w:r>
        <w:rPr>
          <w:b/>
          <w:sz w:val="24"/>
        </w:rPr>
        <w:t xml:space="preserve">Bénédiction finale : </w:t>
      </w:r>
    </w:p>
    <w:p>
      <w:pPr>
        <w:pStyle w:val="Normal"/>
        <w:rPr>
          <w:sz w:val="24"/>
        </w:rPr>
      </w:pPr>
      <w:r>
        <w:rPr>
          <w:i/>
          <w:sz w:val="24"/>
          <w:vertAlign w:val="superscript"/>
        </w:rPr>
        <w:t>23</w:t>
      </w:r>
      <w:r>
        <w:rPr>
          <w:i/>
          <w:sz w:val="24"/>
        </w:rPr>
        <w:t xml:space="preserve"> Que le Dieu de la paix vous conduise lui-même à une sainteté totale et que tout votre être, l’esprit, l’âme et le corps, soit conservé irréprochable lors du retour de notre Seigneur Jésus-Christ!</w:t>
        <w:br/>
      </w:r>
      <w:r>
        <w:rPr>
          <w:i/>
          <w:sz w:val="24"/>
          <w:vertAlign w:val="superscript"/>
        </w:rPr>
        <w:t>24</w:t>
      </w:r>
      <w:r>
        <w:rPr>
          <w:i/>
          <w:sz w:val="24"/>
        </w:rPr>
        <w:t xml:space="preserve"> Celui qui vous appelle est fidèle, c’est aussi lui qui le fera.</w:t>
        <w:br/>
      </w:r>
      <w:r>
        <w:rPr>
          <w:sz w:val="24"/>
        </w:rPr>
        <w:t>1 Thessaloniciens 5.23-24</w:t>
      </w:r>
    </w:p>
    <w:p>
      <w:pPr>
        <w:pStyle w:val="Normal"/>
        <w:rPr/>
      </w:pPr>
      <w:hyperlink r:id="rId12">
        <w:r>
          <w:rPr>
            <w:rStyle w:val="InternetLink"/>
            <w:sz w:val="24"/>
          </w:rPr>
          <w:t>Pour terminer ce temps de culte en musique</w:t>
        </w:r>
      </w:hyperlink>
      <w:r>
        <w:rPr>
          <w:sz w:val="24"/>
        </w:rPr>
        <w:t xml:space="preserve"> </w:t>
      </w:r>
    </w:p>
    <w:p>
      <w:pPr>
        <w:pStyle w:val="Normal"/>
        <w:spacing w:before="0" w:after="200"/>
        <w:rPr/>
      </w:pPr>
      <w:bookmarkStart w:id="16" w:name="__DdeLink__317_2192558669"/>
      <w:bookmarkStart w:id="17" w:name="__DdeLink__317_2192558669"/>
      <w:bookmarkEnd w:id="17"/>
      <w:r>
        <w:rPr/>
      </w:r>
    </w:p>
    <w:sectPr>
      <w:footerReference w:type="default" r:id="rId13"/>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5475019"/>
    </w:sdtPr>
    <w:sdtContent>
      <w:p>
        <w:pPr>
          <w:pStyle w:val="Footer"/>
          <w:jc w:val="center"/>
          <w:rPr/>
        </w:pPr>
        <w:r>
          <w:rPr/>
          <w:fldChar w:fldCharType="begin"/>
        </w:r>
        <w:r>
          <w:instrText> PAGE </w:instrText>
        </w:r>
        <w:r>
          <w:fldChar w:fldCharType="separate"/>
        </w:r>
        <w:r>
          <w:t>3</w:t>
        </w:r>
        <w:r>
          <w:fldChar w:fldCharType="end"/>
        </w:r>
      </w:p>
    </w:sdtContent>
  </w:sdt>
  <w:p>
    <w:pPr>
      <w:pStyle w:val="Footer"/>
      <w:rPr/>
    </w:pPr>
    <w:r>
      <w:rPr/>
    </w:r>
  </w:p>
</w:ftr>
</file>

<file path=word/settings.xml><?xml version="1.0" encoding="utf-8"?>
<w:settings xmlns:w="http://schemas.openxmlformats.org/wordprocessingml/2006/main">
  <w:zoom w:percent="100"/>
  <w:defaultTabStop w:val="708"/>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H"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64b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CH"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e679b"/>
    <w:rPr>
      <w:color w:val="0000FF" w:themeColor="hyperlink"/>
      <w:u w:val="single"/>
    </w:rPr>
  </w:style>
  <w:style w:type="character" w:styleId="FollowedHyperlink">
    <w:name w:val="FollowedHyperlink"/>
    <w:basedOn w:val="DefaultParagraphFont"/>
    <w:uiPriority w:val="99"/>
    <w:semiHidden/>
    <w:unhideWhenUsed/>
    <w:qFormat/>
    <w:rsid w:val="00de679b"/>
    <w:rPr>
      <w:color w:val="800080" w:themeColor="followedHyperlink"/>
      <w:u w:val="single"/>
    </w:rPr>
  </w:style>
  <w:style w:type="character" w:styleId="TitelZchn" w:customStyle="1">
    <w:name w:val="Titel Zchn"/>
    <w:basedOn w:val="DefaultParagraphFont"/>
    <w:link w:val="Titel"/>
    <w:uiPriority w:val="10"/>
    <w:qFormat/>
    <w:rsid w:val="00e4069e"/>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KopfzeileZchn" w:customStyle="1">
    <w:name w:val="Kopfzeile Zchn"/>
    <w:basedOn w:val="DefaultParagraphFont"/>
    <w:link w:val="Kopfzeile"/>
    <w:uiPriority w:val="99"/>
    <w:semiHidden/>
    <w:qFormat/>
    <w:rsid w:val="0010361e"/>
    <w:rPr/>
  </w:style>
  <w:style w:type="character" w:styleId="FuzeileZchn" w:customStyle="1">
    <w:name w:val="Fußzeile Zchn"/>
    <w:basedOn w:val="DefaultParagraphFont"/>
    <w:link w:val="Fuzeile"/>
    <w:uiPriority w:val="99"/>
    <w:qFormat/>
    <w:rsid w:val="0010361e"/>
    <w:rPr/>
  </w:style>
  <w:style w:type="paragraph" w:styleId="Heading">
    <w:name w:val="Heading"/>
    <w:basedOn w:val="Normal"/>
    <w:next w:val="TextBody"/>
    <w:qFormat/>
    <w:pPr>
      <w:keepNext w:val="true"/>
      <w:spacing w:before="240" w:after="120"/>
    </w:pPr>
    <w:rPr>
      <w:rFonts w:ascii="Liberation Sans" w:hAnsi="Liberation Sans" w:eastAsia="Tahoma"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link w:val="TitelZchn"/>
    <w:uiPriority w:val="10"/>
    <w:qFormat/>
    <w:rsid w:val="00e4069e"/>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Header">
    <w:name w:val="Header"/>
    <w:basedOn w:val="Normal"/>
    <w:link w:val="KopfzeileZchn"/>
    <w:uiPriority w:val="99"/>
    <w:semiHidden/>
    <w:unhideWhenUsed/>
    <w:rsid w:val="0010361e"/>
    <w:pPr>
      <w:tabs>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10361e"/>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playlist?list=PLYR3Cl7fv8qXJDhz7bG58QpfmWbnqUd92" TargetMode="External"/><Relationship Id="rId3" Type="http://schemas.openxmlformats.org/officeDocument/2006/relationships/hyperlink" Target="https://www.youtube.com/watch?v=lb1-MS8ssr4" TargetMode="External"/><Relationship Id="rId4" Type="http://schemas.openxmlformats.org/officeDocument/2006/relationships/hyperlink" Target="https://www.youtube.com/watch?v=qkHq8rTdmSs&amp;list=RDqkHq8rTdmSs&amp;start_radio=1" TargetMode="External"/><Relationship Id="rId5" Type="http://schemas.openxmlformats.org/officeDocument/2006/relationships/hyperlink" Target="https://www.youtube.com/watch?v=1zh1wePLsHo" TargetMode="External"/><Relationship Id="rId6" Type="http://schemas.openxmlformats.org/officeDocument/2006/relationships/hyperlink" Target="https://www.youtube.com/watch?v=rcQvqyzgsNw" TargetMode="External"/><Relationship Id="rId7" Type="http://schemas.openxmlformats.org/officeDocument/2006/relationships/hyperlink" Target="https://www.youtube.com/watch?v=cf1_B7rg0mw" TargetMode="External"/><Relationship Id="rId8" Type="http://schemas.openxmlformats.org/officeDocument/2006/relationships/hyperlink" Target="https://www.youtube.com/watch?v=GhVxlKcCFw8" TargetMode="External"/><Relationship Id="rId9" Type="http://schemas.openxmlformats.org/officeDocument/2006/relationships/hyperlink" Target="https://www.youtube.com/watch?v=wFkSyhrP0Ao&amp;feature=youtu.be" TargetMode="External"/><Relationship Id="rId10" Type="http://schemas.openxmlformats.org/officeDocument/2006/relationships/hyperlink" Target="https://www.youtube.com/watch?v=B5CyellaWko&amp;list=RDJTjUDJXTC6A&amp;index=34" TargetMode="External"/><Relationship Id="rId11" Type="http://schemas.openxmlformats.org/officeDocument/2006/relationships/hyperlink" Target="https://www.youtube.com/watch?v=8DzRPmVe7bw" TargetMode="External"/><Relationship Id="rId12" Type="http://schemas.openxmlformats.org/officeDocument/2006/relationships/hyperlink" Target="https://www.youtube.com/watch?v=FK2o3rA43DY&amp;list=PLOpV149mUpV9z5xqVzQL9pMg9Z1WDkV6K&amp;index=41"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LibreOffice/5.4.6.2$Linux_X86_64 LibreOffice_project/40$Build-2</Application>
  <Pages>5</Pages>
  <Words>1893</Words>
  <Characters>8678</Characters>
  <CharactersWithSpaces>10557</CharactersWithSpaces>
  <Paragraphs>47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2020-04-16T09:29:00Z</dcterms:created>
  <dc:creator>Virginie</dc:creator>
  <dc:description/>
  <dc:language>fr-CH</dc:language>
  <cp:lastModifiedBy>Virginie</cp:lastModifiedBy>
  <dcterms:modified xsi:type="dcterms:W3CDTF">2020-04-17T15:35:00Z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